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C06E" w14:textId="12B95A31" w:rsidR="00417212" w:rsidRDefault="00417212" w:rsidP="00417212">
      <w:pPr>
        <w:jc w:val="center"/>
        <w:rPr>
          <w:b/>
          <w:bCs/>
          <w:caps/>
          <w:sz w:val="28"/>
          <w:szCs w:val="28"/>
        </w:rPr>
      </w:pPr>
      <w:r>
        <w:rPr>
          <w:b/>
          <w:bCs/>
          <w:caps/>
          <w:sz w:val="28"/>
          <w:szCs w:val="28"/>
        </w:rPr>
        <w:t>IN THE ------------- COURT OF ------------ cOUNTY</w:t>
      </w:r>
    </w:p>
    <w:p w14:paraId="3CC82529" w14:textId="77777777" w:rsidR="00417212" w:rsidRDefault="00417212" w:rsidP="00417212">
      <w:pPr>
        <w:jc w:val="center"/>
        <w:rPr>
          <w:b/>
          <w:sz w:val="28"/>
          <w:szCs w:val="28"/>
        </w:rPr>
      </w:pPr>
      <w:r>
        <w:rPr>
          <w:b/>
          <w:sz w:val="28"/>
          <w:szCs w:val="28"/>
        </w:rPr>
        <w:t xml:space="preserve">STATE OF GEORGIA </w:t>
      </w:r>
    </w:p>
    <w:p w14:paraId="654670A1" w14:textId="77777777" w:rsidR="00417212" w:rsidRDefault="00417212" w:rsidP="00417212">
      <w:pPr>
        <w:rPr>
          <w:b/>
          <w:sz w:val="28"/>
          <w:szCs w:val="28"/>
        </w:rPr>
      </w:pPr>
    </w:p>
    <w:p w14:paraId="5A5BCF6A" w14:textId="77777777" w:rsidR="00417212" w:rsidRDefault="00417212" w:rsidP="00417212">
      <w:pPr>
        <w:rPr>
          <w:sz w:val="28"/>
          <w:szCs w:val="28"/>
        </w:rPr>
      </w:pPr>
      <w:r>
        <w:rPr>
          <w:sz w:val="28"/>
          <w:szCs w:val="28"/>
        </w:rPr>
        <w:t xml:space="preserve">STATE OF GEORGIA, </w:t>
      </w:r>
      <w:r>
        <w:rPr>
          <w:sz w:val="28"/>
          <w:szCs w:val="28"/>
        </w:rPr>
        <w:tab/>
      </w:r>
      <w:r>
        <w:rPr>
          <w:sz w:val="28"/>
          <w:szCs w:val="28"/>
        </w:rPr>
        <w:tab/>
      </w:r>
      <w:r>
        <w:rPr>
          <w:sz w:val="28"/>
          <w:szCs w:val="28"/>
        </w:rPr>
        <w:tab/>
        <w:t>:</w:t>
      </w:r>
    </w:p>
    <w:p w14:paraId="0F310A2D" w14:textId="77777777" w:rsidR="00417212" w:rsidRDefault="00417212" w:rsidP="0041721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8"/>
          <w:szCs w:val="28"/>
        </w:rPr>
        <w:tab/>
      </w:r>
    </w:p>
    <w:p w14:paraId="67600CB4" w14:textId="77777777" w:rsidR="00417212" w:rsidRDefault="00417212" w:rsidP="00417212">
      <w:pPr>
        <w:ind w:firstLine="720"/>
        <w:rPr>
          <w:sz w:val="28"/>
          <w:szCs w:val="28"/>
        </w:rPr>
      </w:pPr>
      <w:r>
        <w:rPr>
          <w:sz w:val="28"/>
          <w:szCs w:val="28"/>
        </w:rPr>
        <w:t xml:space="preserve">vs. </w:t>
      </w:r>
      <w:r>
        <w:rPr>
          <w:sz w:val="28"/>
          <w:szCs w:val="28"/>
        </w:rPr>
        <w:tab/>
      </w:r>
      <w:r>
        <w:rPr>
          <w:sz w:val="28"/>
          <w:szCs w:val="28"/>
        </w:rPr>
        <w:tab/>
      </w:r>
      <w:r>
        <w:rPr>
          <w:sz w:val="28"/>
          <w:szCs w:val="28"/>
        </w:rPr>
        <w:tab/>
      </w:r>
      <w:r>
        <w:rPr>
          <w:sz w:val="28"/>
          <w:szCs w:val="28"/>
        </w:rPr>
        <w:tab/>
      </w:r>
      <w:r>
        <w:rPr>
          <w:sz w:val="28"/>
          <w:szCs w:val="28"/>
        </w:rPr>
        <w:tab/>
        <w:t>:</w:t>
      </w:r>
      <w:r>
        <w:rPr>
          <w:sz w:val="28"/>
          <w:szCs w:val="28"/>
        </w:rPr>
        <w:tab/>
      </w:r>
    </w:p>
    <w:p w14:paraId="6AD4439C" w14:textId="3CA6BABC" w:rsidR="00417212" w:rsidRDefault="00417212" w:rsidP="00417212">
      <w:pPr>
        <w:ind w:left="4320"/>
        <w:rPr>
          <w:sz w:val="28"/>
          <w:szCs w:val="28"/>
        </w:rPr>
      </w:pPr>
      <w:r>
        <w:rPr>
          <w:sz w:val="28"/>
          <w:szCs w:val="28"/>
        </w:rPr>
        <w:t xml:space="preserve">:  </w:t>
      </w:r>
      <w:r>
        <w:rPr>
          <w:sz w:val="28"/>
          <w:szCs w:val="28"/>
        </w:rPr>
        <w:tab/>
        <w:t>Case No.: ------------------</w:t>
      </w:r>
    </w:p>
    <w:p w14:paraId="6C3298ED" w14:textId="7E409855" w:rsidR="00417212" w:rsidRDefault="00417212" w:rsidP="00417212">
      <w:pPr>
        <w:rPr>
          <w:bCs/>
          <w:caps/>
          <w:sz w:val="28"/>
          <w:szCs w:val="28"/>
        </w:rPr>
      </w:pPr>
      <w:r>
        <w:rPr>
          <w:bCs/>
          <w:caps/>
          <w:sz w:val="28"/>
          <w:szCs w:val="28"/>
        </w:rPr>
        <w:t>-------------------------------,</w:t>
      </w:r>
      <w:r>
        <w:rPr>
          <w:bCs/>
          <w:caps/>
          <w:sz w:val="28"/>
          <w:szCs w:val="28"/>
        </w:rPr>
        <w:tab/>
      </w:r>
      <w:r>
        <w:rPr>
          <w:bCs/>
          <w:caps/>
          <w:sz w:val="28"/>
          <w:szCs w:val="28"/>
        </w:rPr>
        <w:tab/>
        <w:t>:</w:t>
      </w:r>
      <w:r>
        <w:rPr>
          <w:bCs/>
          <w:caps/>
          <w:sz w:val="28"/>
          <w:szCs w:val="28"/>
        </w:rPr>
        <w:tab/>
      </w:r>
      <w:r>
        <w:rPr>
          <w:bCs/>
          <w:caps/>
          <w:sz w:val="28"/>
          <w:szCs w:val="28"/>
        </w:rPr>
        <w:tab/>
      </w:r>
    </w:p>
    <w:p w14:paraId="6C21B39B" w14:textId="77777777" w:rsidR="00417212" w:rsidRDefault="00417212" w:rsidP="0041721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14:paraId="63F436B8" w14:textId="77777777" w:rsidR="00417212" w:rsidRDefault="00417212" w:rsidP="00417212">
      <w:pPr>
        <w:rPr>
          <w:sz w:val="28"/>
          <w:szCs w:val="28"/>
        </w:rPr>
      </w:pPr>
      <w:r>
        <w:rPr>
          <w:sz w:val="28"/>
          <w:szCs w:val="28"/>
        </w:rPr>
        <w:tab/>
      </w:r>
      <w:r>
        <w:rPr>
          <w:i/>
          <w:sz w:val="28"/>
          <w:szCs w:val="28"/>
        </w:rPr>
        <w:t>Defendant</w:t>
      </w:r>
      <w:r>
        <w:rPr>
          <w:sz w:val="28"/>
          <w:szCs w:val="28"/>
        </w:rPr>
        <w:t>.</w:t>
      </w:r>
      <w:r>
        <w:rPr>
          <w:sz w:val="28"/>
          <w:szCs w:val="28"/>
        </w:rPr>
        <w:tab/>
      </w:r>
      <w:r>
        <w:rPr>
          <w:sz w:val="28"/>
          <w:szCs w:val="28"/>
        </w:rPr>
        <w:tab/>
      </w:r>
      <w:r>
        <w:rPr>
          <w:sz w:val="28"/>
          <w:szCs w:val="28"/>
        </w:rPr>
        <w:tab/>
      </w:r>
      <w:r>
        <w:rPr>
          <w:sz w:val="28"/>
          <w:szCs w:val="28"/>
        </w:rPr>
        <w:tab/>
        <w:t>:</w:t>
      </w:r>
    </w:p>
    <w:p w14:paraId="2AE422F6" w14:textId="77777777" w:rsidR="00417212" w:rsidRPr="00695A5D" w:rsidRDefault="00417212" w:rsidP="00417212">
      <w:pPr>
        <w:jc w:val="center"/>
        <w:rPr>
          <w:b/>
          <w:sz w:val="28"/>
          <w:szCs w:val="28"/>
        </w:rPr>
      </w:pPr>
    </w:p>
    <w:p w14:paraId="537327DA" w14:textId="77777777" w:rsidR="00417212" w:rsidRPr="00695A5D" w:rsidRDefault="00417212" w:rsidP="00417212">
      <w:pPr>
        <w:jc w:val="center"/>
        <w:rPr>
          <w:b/>
          <w:sz w:val="28"/>
          <w:szCs w:val="28"/>
        </w:rPr>
      </w:pPr>
      <w:r w:rsidRPr="00695A5D">
        <w:rPr>
          <w:b/>
          <w:sz w:val="28"/>
          <w:szCs w:val="28"/>
        </w:rPr>
        <w:t>MOTION TO SUPPRESS EVIDENCE AND STATEMENTS OBTAINED UNLAWFULLY BY POLICE</w:t>
      </w:r>
    </w:p>
    <w:p w14:paraId="03CCAAB8" w14:textId="77777777" w:rsidR="00417212" w:rsidRPr="00695A5D" w:rsidRDefault="00417212" w:rsidP="00417212">
      <w:pPr>
        <w:ind w:firstLine="720"/>
        <w:jc w:val="both"/>
        <w:rPr>
          <w:sz w:val="28"/>
          <w:szCs w:val="28"/>
        </w:rPr>
      </w:pPr>
    </w:p>
    <w:p w14:paraId="5DBE041F" w14:textId="634CA6CA" w:rsidR="00417212" w:rsidRPr="00695A5D" w:rsidRDefault="00417212" w:rsidP="00417212">
      <w:pPr>
        <w:ind w:firstLine="720"/>
        <w:jc w:val="both"/>
        <w:rPr>
          <w:sz w:val="28"/>
          <w:szCs w:val="28"/>
        </w:rPr>
      </w:pPr>
      <w:r w:rsidRPr="00C15F98">
        <w:rPr>
          <w:smallCaps/>
          <w:sz w:val="28"/>
          <w:szCs w:val="28"/>
        </w:rPr>
        <w:t>Comes Now</w:t>
      </w:r>
      <w:r w:rsidRPr="00695A5D">
        <w:rPr>
          <w:sz w:val="28"/>
          <w:szCs w:val="28"/>
        </w:rPr>
        <w:t xml:space="preserve">, </w:t>
      </w:r>
      <w:r w:rsidR="00C15F98">
        <w:rPr>
          <w:sz w:val="28"/>
          <w:szCs w:val="28"/>
        </w:rPr>
        <w:t>the Defendant in the above-styled case</w:t>
      </w:r>
      <w:r w:rsidRPr="00695A5D">
        <w:rPr>
          <w:sz w:val="28"/>
          <w:szCs w:val="28"/>
        </w:rPr>
        <w:t xml:space="preserve">, by and through </w:t>
      </w:r>
      <w:r w:rsidR="00C15F98">
        <w:rPr>
          <w:sz w:val="28"/>
          <w:szCs w:val="28"/>
        </w:rPr>
        <w:t xml:space="preserve">the undersigned </w:t>
      </w:r>
      <w:r w:rsidRPr="00695A5D">
        <w:rPr>
          <w:sz w:val="28"/>
          <w:szCs w:val="28"/>
        </w:rPr>
        <w:t>counsel</w:t>
      </w:r>
      <w:r w:rsidR="00C15F98">
        <w:rPr>
          <w:sz w:val="28"/>
          <w:szCs w:val="28"/>
        </w:rPr>
        <w:t xml:space="preserve"> of record, </w:t>
      </w:r>
      <w:r w:rsidRPr="00695A5D">
        <w:rPr>
          <w:sz w:val="28"/>
          <w:szCs w:val="28"/>
        </w:rPr>
        <w:t xml:space="preserve">and </w:t>
      </w:r>
      <w:r w:rsidR="00C15F98">
        <w:rPr>
          <w:sz w:val="28"/>
          <w:szCs w:val="28"/>
        </w:rPr>
        <w:t xml:space="preserve">filed this motion to suppress. The Defendant respectfully shows this Honorable Court </w:t>
      </w:r>
      <w:r w:rsidRPr="00695A5D">
        <w:rPr>
          <w:sz w:val="28"/>
          <w:szCs w:val="28"/>
        </w:rPr>
        <w:t>the following:</w:t>
      </w:r>
    </w:p>
    <w:p w14:paraId="5DB10AB4" w14:textId="77777777" w:rsidR="00417212" w:rsidRPr="00695A5D" w:rsidRDefault="00417212" w:rsidP="00417212">
      <w:pPr>
        <w:jc w:val="center"/>
        <w:rPr>
          <w:sz w:val="28"/>
          <w:szCs w:val="28"/>
        </w:rPr>
      </w:pPr>
    </w:p>
    <w:p w14:paraId="6BF47561" w14:textId="77777777" w:rsidR="00417212" w:rsidRPr="00695A5D" w:rsidRDefault="00417212" w:rsidP="00417212">
      <w:pPr>
        <w:jc w:val="center"/>
        <w:rPr>
          <w:sz w:val="28"/>
          <w:szCs w:val="28"/>
        </w:rPr>
      </w:pPr>
      <w:r w:rsidRPr="00695A5D">
        <w:rPr>
          <w:sz w:val="28"/>
          <w:szCs w:val="28"/>
        </w:rPr>
        <w:t>-1-</w:t>
      </w:r>
    </w:p>
    <w:p w14:paraId="1C47E9D9" w14:textId="77777777" w:rsidR="00417212" w:rsidRPr="00695A5D" w:rsidRDefault="00417212" w:rsidP="00417212">
      <w:pPr>
        <w:jc w:val="center"/>
        <w:rPr>
          <w:sz w:val="28"/>
          <w:szCs w:val="28"/>
        </w:rPr>
      </w:pPr>
    </w:p>
    <w:p w14:paraId="0DE2FAFC" w14:textId="7BA5AFD0" w:rsidR="00417212" w:rsidRPr="00695A5D" w:rsidRDefault="00BF2494" w:rsidP="00417212">
      <w:pPr>
        <w:tabs>
          <w:tab w:val="left" w:pos="4320"/>
        </w:tabs>
        <w:ind w:firstLine="720"/>
        <w:jc w:val="both"/>
        <w:rPr>
          <w:sz w:val="28"/>
          <w:szCs w:val="28"/>
        </w:rPr>
      </w:pPr>
      <w:r>
        <w:rPr>
          <w:sz w:val="28"/>
          <w:szCs w:val="28"/>
        </w:rPr>
        <w:t>On ------------------, 2023, t</w:t>
      </w:r>
      <w:r w:rsidR="00CB7164">
        <w:rPr>
          <w:sz w:val="28"/>
          <w:szCs w:val="28"/>
        </w:rPr>
        <w:t>he Defendant was stopped, d</w:t>
      </w:r>
      <w:r>
        <w:rPr>
          <w:sz w:val="28"/>
          <w:szCs w:val="28"/>
        </w:rPr>
        <w:t xml:space="preserve">etained, and arrested by Officer ------------- of the [identify the agency]. </w:t>
      </w:r>
      <w:r w:rsidR="00417212">
        <w:rPr>
          <w:sz w:val="28"/>
          <w:szCs w:val="28"/>
        </w:rPr>
        <w:t>The Defendant has not received the accusation and</w:t>
      </w:r>
      <w:r>
        <w:rPr>
          <w:sz w:val="28"/>
          <w:szCs w:val="28"/>
        </w:rPr>
        <w:t>/or</w:t>
      </w:r>
      <w:r w:rsidR="00417212">
        <w:rPr>
          <w:sz w:val="28"/>
          <w:szCs w:val="28"/>
        </w:rPr>
        <w:t xml:space="preserve"> discovery </w:t>
      </w:r>
      <w:proofErr w:type="gramStart"/>
      <w:r w:rsidR="00417212">
        <w:rPr>
          <w:sz w:val="28"/>
          <w:szCs w:val="28"/>
        </w:rPr>
        <w:t>at this time</w:t>
      </w:r>
      <w:proofErr w:type="gramEnd"/>
      <w:r w:rsidR="00417212">
        <w:rPr>
          <w:sz w:val="28"/>
          <w:szCs w:val="28"/>
        </w:rPr>
        <w:t>. For the purposes of particularizing this motion, the Defendant incorporates herein the allegations stated in the accusatory document</w:t>
      </w:r>
      <w:r w:rsidR="00C15F98">
        <w:rPr>
          <w:sz w:val="28"/>
          <w:szCs w:val="28"/>
        </w:rPr>
        <w:t>(s)</w:t>
      </w:r>
      <w:r w:rsidR="00417212">
        <w:rPr>
          <w:sz w:val="28"/>
          <w:szCs w:val="28"/>
        </w:rPr>
        <w:t xml:space="preserve"> and the </w:t>
      </w:r>
      <w:r w:rsidR="00C15F98">
        <w:rPr>
          <w:sz w:val="28"/>
          <w:szCs w:val="28"/>
        </w:rPr>
        <w:t>witnesses identified in the State’s witness list</w:t>
      </w:r>
      <w:r w:rsidR="00417212" w:rsidRPr="00695A5D">
        <w:rPr>
          <w:sz w:val="28"/>
          <w:szCs w:val="28"/>
        </w:rPr>
        <w:t xml:space="preserve">. </w:t>
      </w:r>
      <w:r w:rsidR="00455384">
        <w:rPr>
          <w:sz w:val="28"/>
          <w:szCs w:val="28"/>
        </w:rPr>
        <w:t>To the best of the Defendant’s knowledge, the stop, detention, questioning, and search of the Defendant were without a warrant of any kind.</w:t>
      </w:r>
      <w:r w:rsidR="00C15F98">
        <w:rPr>
          <w:sz w:val="28"/>
          <w:szCs w:val="28"/>
        </w:rPr>
        <w:t xml:space="preserve"> This motion is intended to challenge the admissibility of all evidence obtained through the warrantless stop, detention, and search of the Defendant. </w:t>
      </w:r>
      <w:r w:rsidR="00417212" w:rsidRPr="00695A5D">
        <w:rPr>
          <w:sz w:val="28"/>
          <w:szCs w:val="28"/>
        </w:rPr>
        <w:t xml:space="preserve">  </w:t>
      </w:r>
    </w:p>
    <w:p w14:paraId="57C33E28" w14:textId="77777777" w:rsidR="00417212" w:rsidRPr="00695A5D" w:rsidRDefault="00417212" w:rsidP="00417212">
      <w:pPr>
        <w:rPr>
          <w:sz w:val="28"/>
          <w:szCs w:val="28"/>
        </w:rPr>
      </w:pPr>
    </w:p>
    <w:p w14:paraId="78346F9A" w14:textId="77777777" w:rsidR="00417212" w:rsidRPr="00695A5D" w:rsidRDefault="00417212" w:rsidP="00417212">
      <w:pPr>
        <w:jc w:val="center"/>
        <w:rPr>
          <w:sz w:val="28"/>
          <w:szCs w:val="28"/>
        </w:rPr>
      </w:pPr>
      <w:r w:rsidRPr="00695A5D">
        <w:rPr>
          <w:sz w:val="28"/>
          <w:szCs w:val="28"/>
        </w:rPr>
        <w:t>-2-</w:t>
      </w:r>
    </w:p>
    <w:p w14:paraId="0EAA5671" w14:textId="77777777" w:rsidR="00417212" w:rsidRPr="00695A5D" w:rsidRDefault="00417212" w:rsidP="00417212">
      <w:pPr>
        <w:jc w:val="center"/>
        <w:rPr>
          <w:sz w:val="28"/>
          <w:szCs w:val="28"/>
        </w:rPr>
      </w:pPr>
    </w:p>
    <w:p w14:paraId="37C2EB51" w14:textId="382BFBA7" w:rsidR="00417212" w:rsidRPr="00695A5D" w:rsidRDefault="00417212" w:rsidP="00417212">
      <w:pPr>
        <w:ind w:firstLine="720"/>
        <w:jc w:val="both"/>
        <w:rPr>
          <w:sz w:val="28"/>
          <w:szCs w:val="28"/>
        </w:rPr>
      </w:pPr>
      <w:r w:rsidRPr="00695A5D">
        <w:rPr>
          <w:sz w:val="28"/>
          <w:szCs w:val="28"/>
        </w:rPr>
        <w:t xml:space="preserve">As a result of the warrantless acts by police, </w:t>
      </w:r>
      <w:r w:rsidR="00C15F98">
        <w:rPr>
          <w:sz w:val="28"/>
          <w:szCs w:val="28"/>
        </w:rPr>
        <w:t xml:space="preserve">the </w:t>
      </w:r>
      <w:r w:rsidRPr="00695A5D">
        <w:rPr>
          <w:sz w:val="28"/>
          <w:szCs w:val="28"/>
        </w:rPr>
        <w:t>Defendant was arrested and is now charged in the above</w:t>
      </w:r>
      <w:r w:rsidR="00C15F98">
        <w:rPr>
          <w:sz w:val="28"/>
          <w:szCs w:val="28"/>
        </w:rPr>
        <w:t>-</w:t>
      </w:r>
      <w:r w:rsidRPr="00695A5D">
        <w:rPr>
          <w:sz w:val="28"/>
          <w:szCs w:val="28"/>
        </w:rPr>
        <w:t xml:space="preserve">styled </w:t>
      </w:r>
      <w:r w:rsidR="00C15F98">
        <w:rPr>
          <w:sz w:val="28"/>
          <w:szCs w:val="28"/>
        </w:rPr>
        <w:t>case</w:t>
      </w:r>
      <w:r w:rsidRPr="00695A5D">
        <w:rPr>
          <w:sz w:val="28"/>
          <w:szCs w:val="28"/>
        </w:rPr>
        <w:t xml:space="preserve"> with </w:t>
      </w:r>
      <w:r w:rsidR="00BF2494">
        <w:rPr>
          <w:sz w:val="28"/>
          <w:szCs w:val="28"/>
        </w:rPr>
        <w:t>driving under the influence and ----------------</w:t>
      </w:r>
      <w:r w:rsidRPr="00695A5D">
        <w:rPr>
          <w:sz w:val="28"/>
          <w:szCs w:val="28"/>
        </w:rPr>
        <w:t>.</w:t>
      </w:r>
    </w:p>
    <w:p w14:paraId="4BCA5A17" w14:textId="77777777" w:rsidR="00417212" w:rsidRPr="00695A5D" w:rsidRDefault="00417212" w:rsidP="00417212">
      <w:pPr>
        <w:rPr>
          <w:sz w:val="28"/>
          <w:szCs w:val="28"/>
        </w:rPr>
      </w:pPr>
    </w:p>
    <w:p w14:paraId="2CEF1220" w14:textId="77777777" w:rsidR="00417212" w:rsidRPr="00695A5D" w:rsidRDefault="00417212" w:rsidP="00417212">
      <w:pPr>
        <w:jc w:val="center"/>
        <w:rPr>
          <w:sz w:val="28"/>
          <w:szCs w:val="28"/>
        </w:rPr>
      </w:pPr>
      <w:r w:rsidRPr="00695A5D">
        <w:rPr>
          <w:sz w:val="28"/>
          <w:szCs w:val="28"/>
        </w:rPr>
        <w:t>-3-</w:t>
      </w:r>
    </w:p>
    <w:p w14:paraId="6A97336F" w14:textId="77777777" w:rsidR="00417212" w:rsidRPr="00695A5D" w:rsidRDefault="00417212" w:rsidP="00417212">
      <w:pPr>
        <w:jc w:val="center"/>
        <w:rPr>
          <w:sz w:val="28"/>
          <w:szCs w:val="28"/>
        </w:rPr>
      </w:pPr>
    </w:p>
    <w:p w14:paraId="459D130C" w14:textId="0075E8DD" w:rsidR="00417212" w:rsidRPr="00695A5D" w:rsidRDefault="00417212" w:rsidP="00417212">
      <w:pPr>
        <w:ind w:firstLine="720"/>
        <w:jc w:val="both"/>
        <w:rPr>
          <w:sz w:val="28"/>
          <w:szCs w:val="28"/>
        </w:rPr>
      </w:pPr>
      <w:proofErr w:type="gramStart"/>
      <w:r w:rsidRPr="00695A5D">
        <w:rPr>
          <w:sz w:val="28"/>
          <w:szCs w:val="28"/>
        </w:rPr>
        <w:t>With regard to</w:t>
      </w:r>
      <w:proofErr w:type="gramEnd"/>
      <w:r w:rsidRPr="00695A5D">
        <w:rPr>
          <w:sz w:val="28"/>
          <w:szCs w:val="28"/>
        </w:rPr>
        <w:t xml:space="preserve"> the warrantless stop</w:t>
      </w:r>
      <w:r w:rsidR="00C15F98">
        <w:rPr>
          <w:sz w:val="28"/>
          <w:szCs w:val="28"/>
        </w:rPr>
        <w:t xml:space="preserve">, </w:t>
      </w:r>
      <w:r w:rsidRPr="00695A5D">
        <w:rPr>
          <w:sz w:val="28"/>
          <w:szCs w:val="28"/>
        </w:rPr>
        <w:t>detention</w:t>
      </w:r>
      <w:r w:rsidR="00C15F98">
        <w:rPr>
          <w:sz w:val="28"/>
          <w:szCs w:val="28"/>
        </w:rPr>
        <w:t>,</w:t>
      </w:r>
      <w:r w:rsidRPr="00695A5D">
        <w:rPr>
          <w:sz w:val="28"/>
          <w:szCs w:val="28"/>
        </w:rPr>
        <w:t xml:space="preserve"> and search</w:t>
      </w:r>
      <w:r w:rsidR="00C15F98">
        <w:rPr>
          <w:sz w:val="28"/>
          <w:szCs w:val="28"/>
        </w:rPr>
        <w:t xml:space="preserve"> of the Defendant and the Defendant’s property, the </w:t>
      </w:r>
      <w:r w:rsidRPr="00695A5D">
        <w:rPr>
          <w:sz w:val="28"/>
          <w:szCs w:val="28"/>
        </w:rPr>
        <w:t>Defendant shows as follows:</w:t>
      </w:r>
    </w:p>
    <w:p w14:paraId="35F09883" w14:textId="77777777" w:rsidR="00417212" w:rsidRPr="00695A5D" w:rsidRDefault="00417212" w:rsidP="00417212">
      <w:pPr>
        <w:jc w:val="both"/>
        <w:rPr>
          <w:sz w:val="28"/>
          <w:szCs w:val="28"/>
        </w:rPr>
      </w:pPr>
    </w:p>
    <w:p w14:paraId="6A17BBAB" w14:textId="46731497" w:rsidR="00417212" w:rsidRPr="00695A5D" w:rsidRDefault="00417212" w:rsidP="00417212">
      <w:pPr>
        <w:ind w:firstLine="720"/>
        <w:jc w:val="both"/>
        <w:rPr>
          <w:sz w:val="28"/>
          <w:szCs w:val="28"/>
        </w:rPr>
      </w:pPr>
      <w:r w:rsidRPr="00695A5D">
        <w:rPr>
          <w:sz w:val="28"/>
          <w:szCs w:val="28"/>
        </w:rPr>
        <w:t>(a) The police detained Defendant without probable cause, without consent</w:t>
      </w:r>
      <w:r w:rsidR="00C15F98">
        <w:rPr>
          <w:sz w:val="28"/>
          <w:szCs w:val="28"/>
        </w:rPr>
        <w:t>,</w:t>
      </w:r>
      <w:r w:rsidRPr="00695A5D">
        <w:rPr>
          <w:sz w:val="28"/>
          <w:szCs w:val="28"/>
        </w:rPr>
        <w:t xml:space="preserve"> and without reasonable and articulable suspicion that the Defendant was engaged in or about to be engaged in criminal activity.</w:t>
      </w:r>
    </w:p>
    <w:p w14:paraId="2B878669" w14:textId="77777777" w:rsidR="00417212" w:rsidRPr="00695A5D" w:rsidRDefault="00417212" w:rsidP="00417212">
      <w:pPr>
        <w:jc w:val="both"/>
        <w:rPr>
          <w:sz w:val="28"/>
          <w:szCs w:val="28"/>
        </w:rPr>
      </w:pPr>
    </w:p>
    <w:p w14:paraId="093C2438" w14:textId="47E9C870" w:rsidR="00417212" w:rsidRPr="00695A5D" w:rsidRDefault="00417212" w:rsidP="00417212">
      <w:pPr>
        <w:ind w:firstLine="720"/>
        <w:jc w:val="both"/>
        <w:rPr>
          <w:sz w:val="28"/>
          <w:szCs w:val="28"/>
        </w:rPr>
      </w:pPr>
      <w:r w:rsidRPr="00695A5D">
        <w:rPr>
          <w:sz w:val="28"/>
          <w:szCs w:val="28"/>
        </w:rPr>
        <w:t>(b) The police detained Defendant beyond the time necessary and for purposes unrelated to the initial stop, and such prolonged detention was without probable cause, without consent</w:t>
      </w:r>
      <w:r w:rsidR="00C15F98">
        <w:rPr>
          <w:sz w:val="28"/>
          <w:szCs w:val="28"/>
        </w:rPr>
        <w:t>,</w:t>
      </w:r>
      <w:r w:rsidRPr="00695A5D">
        <w:rPr>
          <w:sz w:val="28"/>
          <w:szCs w:val="28"/>
        </w:rPr>
        <w:t xml:space="preserve"> and without reasonable articulable suspicion of criminal activity.</w:t>
      </w:r>
    </w:p>
    <w:p w14:paraId="6346230D" w14:textId="77777777" w:rsidR="00417212" w:rsidRPr="00695A5D" w:rsidRDefault="00417212" w:rsidP="00417212">
      <w:pPr>
        <w:jc w:val="both"/>
        <w:rPr>
          <w:sz w:val="28"/>
          <w:szCs w:val="28"/>
        </w:rPr>
      </w:pPr>
    </w:p>
    <w:p w14:paraId="14BB9818" w14:textId="46DF3B6D" w:rsidR="00417212" w:rsidRPr="00695A5D" w:rsidRDefault="00417212" w:rsidP="00417212">
      <w:pPr>
        <w:ind w:firstLine="720"/>
        <w:jc w:val="both"/>
        <w:rPr>
          <w:sz w:val="28"/>
          <w:szCs w:val="28"/>
        </w:rPr>
      </w:pPr>
      <w:r w:rsidRPr="00695A5D">
        <w:rPr>
          <w:sz w:val="28"/>
          <w:szCs w:val="28"/>
        </w:rPr>
        <w:t>(c) The police searched the Defendant’s person</w:t>
      </w:r>
      <w:r w:rsidR="0030053F">
        <w:rPr>
          <w:sz w:val="28"/>
          <w:szCs w:val="28"/>
        </w:rPr>
        <w:t xml:space="preserve">, </w:t>
      </w:r>
      <w:r w:rsidRPr="00695A5D">
        <w:rPr>
          <w:sz w:val="28"/>
          <w:szCs w:val="28"/>
        </w:rPr>
        <w:t>property</w:t>
      </w:r>
      <w:r w:rsidR="0030053F">
        <w:rPr>
          <w:sz w:val="28"/>
          <w:szCs w:val="28"/>
        </w:rPr>
        <w:t>, and bodily substances (blood, breath, and/or urine)</w:t>
      </w:r>
      <w:r w:rsidRPr="00695A5D">
        <w:rPr>
          <w:sz w:val="28"/>
          <w:szCs w:val="28"/>
        </w:rPr>
        <w:t xml:space="preserve"> without probable cause, without consent, without </w:t>
      </w:r>
      <w:r w:rsidR="0030053F">
        <w:rPr>
          <w:sz w:val="28"/>
          <w:szCs w:val="28"/>
        </w:rPr>
        <w:t xml:space="preserve">a </w:t>
      </w:r>
      <w:r w:rsidRPr="00695A5D">
        <w:rPr>
          <w:sz w:val="28"/>
          <w:szCs w:val="28"/>
        </w:rPr>
        <w:t>lawful arrest, without exigent circumstances</w:t>
      </w:r>
      <w:r w:rsidR="00D64CBD">
        <w:rPr>
          <w:sz w:val="28"/>
          <w:szCs w:val="28"/>
        </w:rPr>
        <w:t>,</w:t>
      </w:r>
      <w:r w:rsidRPr="00695A5D">
        <w:rPr>
          <w:sz w:val="28"/>
          <w:szCs w:val="28"/>
        </w:rPr>
        <w:t xml:space="preserve"> and without authority under any other recognized exception to the warrant requirement embodied in the State and Federal Constitutions.</w:t>
      </w:r>
    </w:p>
    <w:p w14:paraId="7BC6998C" w14:textId="77777777" w:rsidR="00417212" w:rsidRPr="00695A5D" w:rsidRDefault="00417212" w:rsidP="00417212">
      <w:pPr>
        <w:jc w:val="both"/>
        <w:rPr>
          <w:sz w:val="28"/>
          <w:szCs w:val="28"/>
        </w:rPr>
      </w:pPr>
    </w:p>
    <w:p w14:paraId="0CFD7EFB" w14:textId="43DAB9B3" w:rsidR="00417212" w:rsidRDefault="00417212" w:rsidP="00417212">
      <w:pPr>
        <w:ind w:firstLine="720"/>
        <w:jc w:val="both"/>
        <w:rPr>
          <w:sz w:val="28"/>
          <w:szCs w:val="28"/>
        </w:rPr>
      </w:pPr>
      <w:r w:rsidRPr="00695A5D">
        <w:rPr>
          <w:sz w:val="28"/>
          <w:szCs w:val="28"/>
        </w:rPr>
        <w:t xml:space="preserve">(d) </w:t>
      </w:r>
      <w:r w:rsidR="00D64CBD">
        <w:rPr>
          <w:sz w:val="28"/>
          <w:szCs w:val="28"/>
        </w:rPr>
        <w:t xml:space="preserve">After the Defendant was in custody, the Defendant was questioned without being advised of </w:t>
      </w:r>
      <w:r w:rsidR="00D64CBD">
        <w:rPr>
          <w:i/>
          <w:iCs/>
          <w:sz w:val="28"/>
          <w:szCs w:val="28"/>
        </w:rPr>
        <w:t>Miranda</w:t>
      </w:r>
      <w:r w:rsidR="00D64CBD">
        <w:rPr>
          <w:sz w:val="28"/>
          <w:szCs w:val="28"/>
        </w:rPr>
        <w:t xml:space="preserve"> rights.</w:t>
      </w:r>
    </w:p>
    <w:p w14:paraId="24F14481" w14:textId="77777777" w:rsidR="00D64CBD" w:rsidRDefault="00D64CBD" w:rsidP="00417212">
      <w:pPr>
        <w:ind w:firstLine="720"/>
        <w:jc w:val="both"/>
        <w:rPr>
          <w:sz w:val="28"/>
          <w:szCs w:val="28"/>
        </w:rPr>
      </w:pPr>
    </w:p>
    <w:p w14:paraId="18D62A7F" w14:textId="160A759B" w:rsidR="00D64CBD" w:rsidRPr="00D64CBD" w:rsidRDefault="00D64CBD" w:rsidP="00417212">
      <w:pPr>
        <w:ind w:firstLine="720"/>
        <w:jc w:val="both"/>
        <w:rPr>
          <w:sz w:val="28"/>
          <w:szCs w:val="28"/>
        </w:rPr>
      </w:pPr>
      <w:r>
        <w:rPr>
          <w:sz w:val="28"/>
          <w:szCs w:val="28"/>
        </w:rPr>
        <w:t xml:space="preserve">(e) Both the pre-arrest and post-arrest statements and acts of the Defendant were provided and performed involuntarily. </w:t>
      </w:r>
    </w:p>
    <w:p w14:paraId="617A573B" w14:textId="2D716167" w:rsidR="00F50D73" w:rsidRDefault="00F50D73" w:rsidP="00417212">
      <w:pPr>
        <w:ind w:firstLine="720"/>
        <w:jc w:val="both"/>
        <w:rPr>
          <w:sz w:val="28"/>
          <w:szCs w:val="28"/>
        </w:rPr>
      </w:pPr>
    </w:p>
    <w:p w14:paraId="71B286A1" w14:textId="4E61BBB5" w:rsidR="00F50D73" w:rsidRDefault="00F50D73" w:rsidP="00417212">
      <w:pPr>
        <w:ind w:firstLine="720"/>
        <w:jc w:val="both"/>
        <w:rPr>
          <w:sz w:val="28"/>
          <w:szCs w:val="28"/>
        </w:rPr>
      </w:pPr>
      <w:r>
        <w:rPr>
          <w:sz w:val="28"/>
          <w:szCs w:val="28"/>
        </w:rPr>
        <w:t xml:space="preserve">(e) If the Defendant submitted to field sobriety testing and/or a preliminary breath test, the Defendant challenges the voluntariness of those acts pursuant to the self-incrimination clause of the Georgia Constitution (Paragraph XVI of the Georgia Constitution). </w:t>
      </w:r>
    </w:p>
    <w:p w14:paraId="122AFE1D" w14:textId="1663577C" w:rsidR="00F50D73" w:rsidRDefault="00F50D73" w:rsidP="00417212">
      <w:pPr>
        <w:ind w:firstLine="720"/>
        <w:jc w:val="both"/>
        <w:rPr>
          <w:sz w:val="28"/>
          <w:szCs w:val="28"/>
        </w:rPr>
      </w:pPr>
    </w:p>
    <w:p w14:paraId="78F3639E" w14:textId="73044720" w:rsidR="00A20BB0" w:rsidRDefault="00F50D73" w:rsidP="00A20BB0">
      <w:pPr>
        <w:ind w:firstLine="720"/>
        <w:jc w:val="both"/>
        <w:rPr>
          <w:sz w:val="28"/>
          <w:szCs w:val="28"/>
        </w:rPr>
      </w:pPr>
      <w:r>
        <w:rPr>
          <w:sz w:val="28"/>
          <w:szCs w:val="28"/>
        </w:rPr>
        <w:t xml:space="preserve">(f) If the Defendant declined to perform any </w:t>
      </w:r>
      <w:r w:rsidR="00A20BB0">
        <w:rPr>
          <w:sz w:val="28"/>
          <w:szCs w:val="28"/>
        </w:rPr>
        <w:t>act</w:t>
      </w:r>
      <w:r w:rsidR="005E6FC0">
        <w:rPr>
          <w:sz w:val="28"/>
          <w:szCs w:val="28"/>
        </w:rPr>
        <w:t>, including but not limited to field sobriety tests/evaluations</w:t>
      </w:r>
      <w:r w:rsidR="00A20BB0">
        <w:rPr>
          <w:sz w:val="28"/>
          <w:szCs w:val="28"/>
        </w:rPr>
        <w:t xml:space="preserve">, the Defendant’s refusal to perform any act should not be admitted as evidence in the trial of this case pursuant to the self-incrimination clause of the Georgia Constitution (Paragraph XVI of the Georgia Constitution). </w:t>
      </w:r>
    </w:p>
    <w:p w14:paraId="3218D951" w14:textId="7E55C8BF" w:rsidR="00A20BB0" w:rsidRDefault="00A20BB0" w:rsidP="00A20BB0">
      <w:pPr>
        <w:ind w:firstLine="720"/>
        <w:jc w:val="both"/>
        <w:rPr>
          <w:sz w:val="28"/>
          <w:szCs w:val="28"/>
        </w:rPr>
      </w:pPr>
    </w:p>
    <w:p w14:paraId="3C033CCD" w14:textId="7E0B4AC9" w:rsidR="00A20BB0" w:rsidRDefault="00A20BB0" w:rsidP="00A20BB0">
      <w:pPr>
        <w:ind w:firstLine="720"/>
        <w:jc w:val="both"/>
        <w:rPr>
          <w:sz w:val="28"/>
          <w:szCs w:val="28"/>
        </w:rPr>
      </w:pPr>
      <w:r>
        <w:rPr>
          <w:sz w:val="28"/>
          <w:szCs w:val="28"/>
        </w:rPr>
        <w:t xml:space="preserve">(g) The Defendant challenges the voluntariness of all state-administered tests pursuant to </w:t>
      </w:r>
      <w:r w:rsidR="007E5521">
        <w:rPr>
          <w:sz w:val="28"/>
          <w:szCs w:val="28"/>
        </w:rPr>
        <w:t>the 4</w:t>
      </w:r>
      <w:r w:rsidR="007E5521" w:rsidRPr="007E5521">
        <w:rPr>
          <w:sz w:val="28"/>
          <w:szCs w:val="28"/>
          <w:vertAlign w:val="superscript"/>
        </w:rPr>
        <w:t>th</w:t>
      </w:r>
      <w:r w:rsidR="007E5521">
        <w:rPr>
          <w:sz w:val="28"/>
          <w:szCs w:val="28"/>
        </w:rPr>
        <w:t xml:space="preserve"> Amendment of the United State Constitution and Paragraph XVI of the Georgia Constitution. </w:t>
      </w:r>
    </w:p>
    <w:p w14:paraId="7EF34786" w14:textId="77777777" w:rsidR="00455384" w:rsidRDefault="00455384" w:rsidP="00A20BB0">
      <w:pPr>
        <w:ind w:firstLine="720"/>
        <w:jc w:val="both"/>
        <w:rPr>
          <w:sz w:val="28"/>
          <w:szCs w:val="28"/>
        </w:rPr>
      </w:pPr>
    </w:p>
    <w:p w14:paraId="02DEBB37" w14:textId="516B0988" w:rsidR="00455384" w:rsidRDefault="00455384" w:rsidP="00455384">
      <w:pPr>
        <w:ind w:firstLine="720"/>
        <w:jc w:val="both"/>
        <w:rPr>
          <w:sz w:val="28"/>
          <w:szCs w:val="28"/>
        </w:rPr>
      </w:pPr>
      <w:r>
        <w:rPr>
          <w:sz w:val="28"/>
          <w:szCs w:val="28"/>
        </w:rPr>
        <w:t xml:space="preserve">(h) If the Defendant refused to submit to a test of his/her blood or urine, the Defendant’s refusal should not be admissible pursuant to the Fourth Amendment of the U.S. Constitution. </w:t>
      </w:r>
    </w:p>
    <w:p w14:paraId="10A7CAE5" w14:textId="77777777" w:rsidR="00455384" w:rsidRDefault="00455384" w:rsidP="00455384">
      <w:pPr>
        <w:ind w:firstLine="720"/>
        <w:jc w:val="both"/>
        <w:rPr>
          <w:sz w:val="28"/>
          <w:szCs w:val="28"/>
        </w:rPr>
      </w:pPr>
    </w:p>
    <w:p w14:paraId="219849F0" w14:textId="47EA791D" w:rsidR="00455384" w:rsidRPr="00455384" w:rsidRDefault="00455384" w:rsidP="00455384">
      <w:pPr>
        <w:ind w:firstLine="720"/>
        <w:jc w:val="both"/>
        <w:rPr>
          <w:sz w:val="28"/>
          <w:szCs w:val="28"/>
        </w:rPr>
      </w:pPr>
      <w:r>
        <w:rPr>
          <w:sz w:val="28"/>
          <w:szCs w:val="28"/>
        </w:rPr>
        <w:lastRenderedPageBreak/>
        <w:t xml:space="preserve">(i) If the Defendant refused to submit to a test of his/her breath or urine, the Defendant’s refusal should not be admissible pursuant to the self-incrimination clause of the Georgia Constitution (Paragraph XVI of the Georgia Constitution). </w:t>
      </w:r>
    </w:p>
    <w:p w14:paraId="1240EC9F" w14:textId="5FC23CF1" w:rsidR="0030053F" w:rsidRDefault="0030053F" w:rsidP="00A20BB0">
      <w:pPr>
        <w:ind w:firstLine="720"/>
        <w:jc w:val="both"/>
        <w:rPr>
          <w:sz w:val="28"/>
          <w:szCs w:val="28"/>
        </w:rPr>
      </w:pPr>
    </w:p>
    <w:p w14:paraId="39A8D7B2" w14:textId="4964A3EF" w:rsidR="0030053F" w:rsidRDefault="0030053F" w:rsidP="00A20BB0">
      <w:pPr>
        <w:ind w:firstLine="720"/>
        <w:jc w:val="both"/>
        <w:rPr>
          <w:sz w:val="28"/>
          <w:szCs w:val="28"/>
        </w:rPr>
      </w:pPr>
      <w:r>
        <w:rPr>
          <w:sz w:val="28"/>
          <w:szCs w:val="28"/>
        </w:rPr>
        <w:t>(</w:t>
      </w:r>
      <w:r w:rsidR="00455384">
        <w:rPr>
          <w:sz w:val="28"/>
          <w:szCs w:val="28"/>
        </w:rPr>
        <w:t>j</w:t>
      </w:r>
      <w:r>
        <w:rPr>
          <w:sz w:val="28"/>
          <w:szCs w:val="28"/>
        </w:rPr>
        <w:t xml:space="preserve">) The Defendant withdrew consent to the </w:t>
      </w:r>
      <w:r w:rsidR="00C63627">
        <w:rPr>
          <w:sz w:val="28"/>
          <w:szCs w:val="28"/>
        </w:rPr>
        <w:t>search of bodily substances prior to the search of same. The State failed to obtain a search warrant for the testing of the Defendant’s bodily substances, as required by the Fourth Amendment of the U.S. Constitution after the Defendant withdrew consent.</w:t>
      </w:r>
    </w:p>
    <w:p w14:paraId="73FD250B" w14:textId="2C418AAD" w:rsidR="00417212" w:rsidRPr="00695A5D" w:rsidRDefault="00417212" w:rsidP="00A20BB0">
      <w:pPr>
        <w:ind w:firstLine="720"/>
        <w:jc w:val="both"/>
        <w:rPr>
          <w:sz w:val="28"/>
          <w:szCs w:val="28"/>
        </w:rPr>
      </w:pPr>
    </w:p>
    <w:p w14:paraId="51830A3C" w14:textId="77777777" w:rsidR="00417212" w:rsidRPr="00695A5D" w:rsidRDefault="00417212" w:rsidP="00417212">
      <w:pPr>
        <w:jc w:val="center"/>
        <w:rPr>
          <w:sz w:val="28"/>
          <w:szCs w:val="28"/>
        </w:rPr>
      </w:pPr>
      <w:r w:rsidRPr="00695A5D">
        <w:rPr>
          <w:sz w:val="28"/>
          <w:szCs w:val="28"/>
        </w:rPr>
        <w:t>-4-</w:t>
      </w:r>
    </w:p>
    <w:p w14:paraId="2B2C87B9" w14:textId="77777777" w:rsidR="00417212" w:rsidRPr="00695A5D" w:rsidRDefault="00417212" w:rsidP="00417212">
      <w:pPr>
        <w:jc w:val="center"/>
        <w:rPr>
          <w:sz w:val="28"/>
          <w:szCs w:val="28"/>
        </w:rPr>
      </w:pPr>
      <w:r w:rsidRPr="00695A5D">
        <w:rPr>
          <w:sz w:val="28"/>
          <w:szCs w:val="28"/>
        </w:rPr>
        <w:t> </w:t>
      </w:r>
    </w:p>
    <w:p w14:paraId="665F9B92" w14:textId="61B4DC90" w:rsidR="00417212" w:rsidRPr="00695A5D" w:rsidRDefault="00417212" w:rsidP="00417212">
      <w:pPr>
        <w:ind w:firstLine="720"/>
        <w:jc w:val="both"/>
        <w:rPr>
          <w:sz w:val="28"/>
          <w:szCs w:val="28"/>
        </w:rPr>
      </w:pPr>
      <w:r w:rsidRPr="00695A5D">
        <w:rPr>
          <w:sz w:val="28"/>
          <w:szCs w:val="28"/>
        </w:rPr>
        <w:t>For the foregoing reasons, the warrantless stop, detention, search</w:t>
      </w:r>
      <w:r w:rsidR="00D64CBD">
        <w:rPr>
          <w:sz w:val="28"/>
          <w:szCs w:val="28"/>
        </w:rPr>
        <w:t>(-es),</w:t>
      </w:r>
      <w:r w:rsidRPr="00695A5D">
        <w:rPr>
          <w:sz w:val="28"/>
          <w:szCs w:val="28"/>
        </w:rPr>
        <w:t xml:space="preserve"> and </w:t>
      </w:r>
      <w:r w:rsidR="00D64CBD">
        <w:rPr>
          <w:sz w:val="28"/>
          <w:szCs w:val="28"/>
        </w:rPr>
        <w:t>questioning</w:t>
      </w:r>
      <w:r w:rsidRPr="00695A5D">
        <w:rPr>
          <w:sz w:val="28"/>
          <w:szCs w:val="28"/>
        </w:rPr>
        <w:t xml:space="preserve"> by police at the above time and place was unreasonable and violated the Defendant’s rights under the Fourth, Fifth and Sixth Amendments to the United States Constitution, Article I, Section I, Paragraph XIII, XIV and XVI of the Georgia Constitution, and the provisions of O.C.G.A. § 17-5-30.</w:t>
      </w:r>
    </w:p>
    <w:p w14:paraId="7CE0284C" w14:textId="77777777" w:rsidR="00417212" w:rsidRPr="00695A5D" w:rsidRDefault="00417212" w:rsidP="00417212">
      <w:pPr>
        <w:jc w:val="both"/>
        <w:rPr>
          <w:sz w:val="28"/>
          <w:szCs w:val="28"/>
        </w:rPr>
      </w:pPr>
    </w:p>
    <w:p w14:paraId="3E76D9E7" w14:textId="0FDD476B" w:rsidR="00417212" w:rsidRPr="00695A5D" w:rsidRDefault="007E5521" w:rsidP="00417212">
      <w:pPr>
        <w:ind w:firstLine="720"/>
        <w:jc w:val="both"/>
        <w:rPr>
          <w:sz w:val="28"/>
          <w:szCs w:val="28"/>
        </w:rPr>
      </w:pPr>
      <w:proofErr w:type="gramStart"/>
      <w:r>
        <w:rPr>
          <w:sz w:val="28"/>
          <w:szCs w:val="28"/>
        </w:rPr>
        <w:t>A</w:t>
      </w:r>
      <w:r w:rsidR="00417212" w:rsidRPr="00695A5D">
        <w:rPr>
          <w:sz w:val="28"/>
          <w:szCs w:val="28"/>
        </w:rPr>
        <w:t>ny and all</w:t>
      </w:r>
      <w:proofErr w:type="gramEnd"/>
      <w:r w:rsidR="00417212" w:rsidRPr="00695A5D">
        <w:rPr>
          <w:sz w:val="28"/>
          <w:szCs w:val="28"/>
        </w:rPr>
        <w:t xml:space="preserve"> evidence gathered, observed, and seized by police as a result of such unlawful actions should be suppressed by the Court, and no testimony, statements, conclusions or other references concerning such matters should be allowed or considered as evidence in the trial of this case.</w:t>
      </w:r>
    </w:p>
    <w:p w14:paraId="70925B24" w14:textId="77777777" w:rsidR="00417212" w:rsidRPr="00695A5D" w:rsidRDefault="00417212" w:rsidP="00417212">
      <w:pPr>
        <w:jc w:val="both"/>
        <w:rPr>
          <w:sz w:val="28"/>
          <w:szCs w:val="28"/>
        </w:rPr>
      </w:pPr>
    </w:p>
    <w:p w14:paraId="39BF6752" w14:textId="77777777" w:rsidR="00417212" w:rsidRPr="00695A5D" w:rsidRDefault="00417212" w:rsidP="00417212">
      <w:pPr>
        <w:ind w:firstLine="720"/>
        <w:jc w:val="both"/>
        <w:rPr>
          <w:sz w:val="28"/>
          <w:szCs w:val="28"/>
        </w:rPr>
      </w:pPr>
      <w:r w:rsidRPr="00695A5D">
        <w:rPr>
          <w:sz w:val="28"/>
          <w:szCs w:val="28"/>
        </w:rPr>
        <w:t>WHEREFORE, the Defendant prays as follows:</w:t>
      </w:r>
    </w:p>
    <w:p w14:paraId="7EEB7659" w14:textId="77777777" w:rsidR="00417212" w:rsidRPr="00695A5D" w:rsidRDefault="00417212" w:rsidP="00417212">
      <w:pPr>
        <w:jc w:val="both"/>
        <w:rPr>
          <w:sz w:val="28"/>
          <w:szCs w:val="28"/>
        </w:rPr>
      </w:pPr>
    </w:p>
    <w:p w14:paraId="2A283210" w14:textId="77777777" w:rsidR="00417212" w:rsidRPr="00695A5D" w:rsidRDefault="00417212" w:rsidP="00417212">
      <w:pPr>
        <w:ind w:firstLine="720"/>
        <w:jc w:val="both"/>
        <w:rPr>
          <w:sz w:val="28"/>
          <w:szCs w:val="28"/>
        </w:rPr>
      </w:pPr>
      <w:r w:rsidRPr="00695A5D">
        <w:rPr>
          <w:sz w:val="28"/>
          <w:szCs w:val="28"/>
        </w:rPr>
        <w:t>(a) That the Court hold evidentiary hearings on this motion outside the presence of the injury and as otherwise deemed appropriate; and,</w:t>
      </w:r>
    </w:p>
    <w:p w14:paraId="631561DB" w14:textId="77777777" w:rsidR="00417212" w:rsidRPr="00695A5D" w:rsidRDefault="00417212" w:rsidP="00417212">
      <w:pPr>
        <w:jc w:val="both"/>
        <w:rPr>
          <w:sz w:val="28"/>
          <w:szCs w:val="28"/>
        </w:rPr>
      </w:pPr>
    </w:p>
    <w:p w14:paraId="46580ACA" w14:textId="77777777" w:rsidR="00417212" w:rsidRPr="00695A5D" w:rsidRDefault="00417212" w:rsidP="00417212">
      <w:pPr>
        <w:ind w:firstLine="720"/>
        <w:jc w:val="both"/>
        <w:rPr>
          <w:sz w:val="28"/>
          <w:szCs w:val="28"/>
        </w:rPr>
      </w:pPr>
      <w:r w:rsidRPr="00695A5D">
        <w:rPr>
          <w:sz w:val="28"/>
          <w:szCs w:val="28"/>
        </w:rPr>
        <w:t xml:space="preserve">(b) That the Court allow Defendant to submit written briefs and argument in support of this motion subsequent to any </w:t>
      </w:r>
      <w:proofErr w:type="gramStart"/>
      <w:r w:rsidRPr="00695A5D">
        <w:rPr>
          <w:sz w:val="28"/>
          <w:szCs w:val="28"/>
        </w:rPr>
        <w:t>hearing;</w:t>
      </w:r>
      <w:proofErr w:type="gramEnd"/>
      <w:r w:rsidRPr="00695A5D">
        <w:rPr>
          <w:sz w:val="28"/>
          <w:szCs w:val="28"/>
        </w:rPr>
        <w:t xml:space="preserve"> </w:t>
      </w:r>
    </w:p>
    <w:p w14:paraId="3AA2C75E" w14:textId="77777777" w:rsidR="00417212" w:rsidRPr="00695A5D" w:rsidRDefault="00417212" w:rsidP="00417212">
      <w:pPr>
        <w:jc w:val="both"/>
        <w:rPr>
          <w:sz w:val="28"/>
          <w:szCs w:val="28"/>
        </w:rPr>
      </w:pPr>
    </w:p>
    <w:p w14:paraId="11C72EC7" w14:textId="2E09F855" w:rsidR="00417212" w:rsidRPr="00695A5D" w:rsidRDefault="00417212" w:rsidP="00417212">
      <w:pPr>
        <w:ind w:firstLine="720"/>
        <w:jc w:val="both"/>
        <w:rPr>
          <w:sz w:val="28"/>
          <w:szCs w:val="28"/>
        </w:rPr>
      </w:pPr>
      <w:r w:rsidRPr="00695A5D">
        <w:rPr>
          <w:sz w:val="28"/>
          <w:szCs w:val="28"/>
        </w:rPr>
        <w:t xml:space="preserve">(c) That the Court grant the within motion to suppress and prohibit the State from offering </w:t>
      </w:r>
      <w:r w:rsidR="00C63627">
        <w:rPr>
          <w:sz w:val="28"/>
          <w:szCs w:val="28"/>
        </w:rPr>
        <w:t>the evidence identified above in this motion</w:t>
      </w:r>
      <w:r w:rsidRPr="00695A5D">
        <w:rPr>
          <w:sz w:val="28"/>
          <w:szCs w:val="28"/>
        </w:rPr>
        <w:t>; and,</w:t>
      </w:r>
    </w:p>
    <w:p w14:paraId="215A42AA" w14:textId="77777777" w:rsidR="00417212" w:rsidRPr="00695A5D" w:rsidRDefault="00417212" w:rsidP="00417212">
      <w:pPr>
        <w:jc w:val="both"/>
        <w:rPr>
          <w:sz w:val="28"/>
          <w:szCs w:val="28"/>
        </w:rPr>
      </w:pPr>
    </w:p>
    <w:p w14:paraId="1EBC3A58" w14:textId="77777777" w:rsidR="00417212" w:rsidRPr="00695A5D" w:rsidRDefault="00417212" w:rsidP="00417212">
      <w:pPr>
        <w:ind w:firstLine="720"/>
        <w:jc w:val="both"/>
        <w:rPr>
          <w:sz w:val="28"/>
          <w:szCs w:val="28"/>
        </w:rPr>
      </w:pPr>
      <w:r w:rsidRPr="00695A5D">
        <w:rPr>
          <w:sz w:val="28"/>
          <w:szCs w:val="28"/>
        </w:rPr>
        <w:t>(d) That the Court grant Defendant such other and further relief deemed just and proper in this case.</w:t>
      </w:r>
    </w:p>
    <w:p w14:paraId="3616F97E" w14:textId="77777777" w:rsidR="00417212" w:rsidRPr="00695A5D" w:rsidRDefault="00417212" w:rsidP="00417212">
      <w:pPr>
        <w:ind w:firstLine="720"/>
        <w:jc w:val="both"/>
        <w:rPr>
          <w:sz w:val="28"/>
          <w:szCs w:val="28"/>
        </w:rPr>
      </w:pPr>
    </w:p>
    <w:p w14:paraId="2A6E211B" w14:textId="59E71436" w:rsidR="00417212" w:rsidRPr="00695A5D" w:rsidRDefault="00417212" w:rsidP="00417212">
      <w:pPr>
        <w:spacing w:line="480" w:lineRule="auto"/>
        <w:ind w:firstLine="720"/>
        <w:jc w:val="both"/>
        <w:rPr>
          <w:sz w:val="28"/>
          <w:szCs w:val="28"/>
        </w:rPr>
      </w:pPr>
      <w:r w:rsidRPr="00695A5D">
        <w:rPr>
          <w:sz w:val="28"/>
          <w:szCs w:val="28"/>
        </w:rPr>
        <w:t xml:space="preserve">Respectfully Submitted, this </w:t>
      </w:r>
      <w:r w:rsidR="00F50D73">
        <w:rPr>
          <w:noProof/>
          <w:sz w:val="28"/>
          <w:szCs w:val="28"/>
        </w:rPr>
        <w:t>-----</w:t>
      </w:r>
      <w:r>
        <w:rPr>
          <w:noProof/>
          <w:sz w:val="28"/>
          <w:szCs w:val="28"/>
        </w:rPr>
        <w:t xml:space="preserve"> day of </w:t>
      </w:r>
      <w:r w:rsidR="00F50D73">
        <w:rPr>
          <w:noProof/>
          <w:sz w:val="28"/>
          <w:szCs w:val="28"/>
        </w:rPr>
        <w:t>---------</w:t>
      </w:r>
      <w:r>
        <w:rPr>
          <w:noProof/>
          <w:sz w:val="28"/>
          <w:szCs w:val="28"/>
        </w:rPr>
        <w:t>, 202</w:t>
      </w:r>
      <w:r w:rsidR="00F50D73">
        <w:rPr>
          <w:noProof/>
          <w:sz w:val="28"/>
          <w:szCs w:val="28"/>
        </w:rPr>
        <w:t>-</w:t>
      </w:r>
      <w:r w:rsidRPr="00695A5D">
        <w:rPr>
          <w:sz w:val="28"/>
          <w:szCs w:val="28"/>
        </w:rPr>
        <w:t xml:space="preserve">. </w:t>
      </w:r>
    </w:p>
    <w:p w14:paraId="5DF8C37A" w14:textId="77777777" w:rsidR="00417212" w:rsidRPr="00695A5D" w:rsidRDefault="00417212" w:rsidP="00417212">
      <w:pPr>
        <w:jc w:val="both"/>
        <w:rPr>
          <w:sz w:val="28"/>
          <w:szCs w:val="28"/>
        </w:rPr>
      </w:pPr>
      <w:r w:rsidRPr="00695A5D">
        <w:rPr>
          <w:sz w:val="28"/>
          <w:szCs w:val="28"/>
        </w:rPr>
        <w:tab/>
      </w:r>
      <w:r w:rsidRPr="00695A5D">
        <w:rPr>
          <w:sz w:val="28"/>
          <w:szCs w:val="28"/>
        </w:rPr>
        <w:tab/>
      </w:r>
      <w:r w:rsidRPr="00695A5D">
        <w:rPr>
          <w:sz w:val="28"/>
          <w:szCs w:val="28"/>
        </w:rPr>
        <w:tab/>
      </w:r>
      <w:r w:rsidRPr="00695A5D">
        <w:rPr>
          <w:sz w:val="28"/>
          <w:szCs w:val="28"/>
        </w:rPr>
        <w:tab/>
      </w:r>
      <w:r w:rsidRPr="00695A5D">
        <w:rPr>
          <w:sz w:val="28"/>
          <w:szCs w:val="28"/>
        </w:rPr>
        <w:tab/>
      </w:r>
      <w:r w:rsidRPr="00695A5D">
        <w:rPr>
          <w:sz w:val="28"/>
          <w:szCs w:val="28"/>
          <w:u w:val="single"/>
        </w:rPr>
        <w:tab/>
      </w:r>
      <w:r w:rsidRPr="00695A5D">
        <w:rPr>
          <w:sz w:val="28"/>
          <w:szCs w:val="28"/>
          <w:u w:val="single"/>
        </w:rPr>
        <w:tab/>
      </w:r>
      <w:r w:rsidRPr="00695A5D">
        <w:rPr>
          <w:sz w:val="28"/>
          <w:szCs w:val="28"/>
          <w:u w:val="single"/>
        </w:rPr>
        <w:tab/>
      </w:r>
      <w:r w:rsidRPr="00695A5D">
        <w:rPr>
          <w:sz w:val="28"/>
          <w:szCs w:val="28"/>
          <w:u w:val="single"/>
        </w:rPr>
        <w:tab/>
      </w:r>
      <w:r w:rsidRPr="00695A5D">
        <w:rPr>
          <w:sz w:val="28"/>
          <w:szCs w:val="28"/>
          <w:u w:val="single"/>
        </w:rPr>
        <w:tab/>
      </w:r>
    </w:p>
    <w:p w14:paraId="2B7001C7" w14:textId="77777777" w:rsidR="00417212" w:rsidRPr="00695A5D" w:rsidRDefault="00417212" w:rsidP="00417212">
      <w:pPr>
        <w:jc w:val="both"/>
        <w:rPr>
          <w:sz w:val="28"/>
          <w:szCs w:val="28"/>
        </w:rPr>
      </w:pPr>
      <w:r w:rsidRPr="00695A5D">
        <w:rPr>
          <w:sz w:val="28"/>
          <w:szCs w:val="28"/>
        </w:rPr>
        <w:tab/>
      </w:r>
      <w:r w:rsidRPr="00695A5D">
        <w:rPr>
          <w:sz w:val="28"/>
          <w:szCs w:val="28"/>
        </w:rPr>
        <w:tab/>
      </w:r>
      <w:r w:rsidRPr="00695A5D">
        <w:rPr>
          <w:sz w:val="28"/>
          <w:szCs w:val="28"/>
        </w:rPr>
        <w:tab/>
      </w:r>
      <w:r w:rsidRPr="00695A5D">
        <w:rPr>
          <w:sz w:val="28"/>
          <w:szCs w:val="28"/>
        </w:rPr>
        <w:tab/>
      </w:r>
      <w:r w:rsidRPr="00695A5D">
        <w:rPr>
          <w:sz w:val="28"/>
          <w:szCs w:val="28"/>
        </w:rPr>
        <w:tab/>
        <w:t>D. Benjamin Sessions</w:t>
      </w:r>
    </w:p>
    <w:p w14:paraId="0300FCB3" w14:textId="77777777" w:rsidR="00417212" w:rsidRPr="00695A5D" w:rsidRDefault="00417212" w:rsidP="00417212">
      <w:pPr>
        <w:jc w:val="both"/>
        <w:rPr>
          <w:sz w:val="28"/>
          <w:szCs w:val="28"/>
        </w:rPr>
      </w:pPr>
      <w:r w:rsidRPr="00695A5D">
        <w:rPr>
          <w:sz w:val="28"/>
          <w:szCs w:val="28"/>
        </w:rPr>
        <w:lastRenderedPageBreak/>
        <w:tab/>
      </w:r>
      <w:r w:rsidRPr="00695A5D">
        <w:rPr>
          <w:sz w:val="28"/>
          <w:szCs w:val="28"/>
        </w:rPr>
        <w:tab/>
      </w:r>
      <w:r w:rsidRPr="00695A5D">
        <w:rPr>
          <w:sz w:val="28"/>
          <w:szCs w:val="28"/>
        </w:rPr>
        <w:tab/>
      </w:r>
      <w:r w:rsidRPr="00695A5D">
        <w:rPr>
          <w:sz w:val="28"/>
          <w:szCs w:val="28"/>
        </w:rPr>
        <w:tab/>
      </w:r>
      <w:r w:rsidRPr="00695A5D">
        <w:rPr>
          <w:sz w:val="28"/>
          <w:szCs w:val="28"/>
        </w:rPr>
        <w:tab/>
        <w:t>State Bar No. 141280</w:t>
      </w:r>
    </w:p>
    <w:p w14:paraId="57EB047E" w14:textId="77777777" w:rsidR="00417212" w:rsidRPr="00695A5D" w:rsidRDefault="00417212" w:rsidP="00417212">
      <w:pPr>
        <w:jc w:val="both"/>
        <w:rPr>
          <w:sz w:val="28"/>
          <w:szCs w:val="28"/>
        </w:rPr>
      </w:pPr>
      <w:r w:rsidRPr="00695A5D">
        <w:rPr>
          <w:sz w:val="28"/>
          <w:szCs w:val="28"/>
        </w:rPr>
        <w:tab/>
      </w:r>
      <w:r w:rsidRPr="00695A5D">
        <w:rPr>
          <w:sz w:val="28"/>
          <w:szCs w:val="28"/>
        </w:rPr>
        <w:tab/>
      </w:r>
      <w:r w:rsidRPr="00695A5D">
        <w:rPr>
          <w:sz w:val="28"/>
          <w:szCs w:val="28"/>
        </w:rPr>
        <w:tab/>
      </w:r>
      <w:r w:rsidRPr="00695A5D">
        <w:rPr>
          <w:sz w:val="28"/>
          <w:szCs w:val="28"/>
        </w:rPr>
        <w:tab/>
      </w:r>
      <w:r w:rsidRPr="00695A5D">
        <w:rPr>
          <w:sz w:val="28"/>
          <w:szCs w:val="28"/>
        </w:rPr>
        <w:tab/>
        <w:t>Attorney for Defendant</w:t>
      </w:r>
    </w:p>
    <w:p w14:paraId="6E1828B8" w14:textId="77777777" w:rsidR="00417212" w:rsidRPr="00695A5D" w:rsidRDefault="00417212" w:rsidP="00417212">
      <w:pPr>
        <w:jc w:val="both"/>
        <w:rPr>
          <w:sz w:val="28"/>
          <w:szCs w:val="28"/>
        </w:rPr>
      </w:pPr>
    </w:p>
    <w:p w14:paraId="2FDF0E9C" w14:textId="77777777" w:rsidR="00417212" w:rsidRPr="00695A5D" w:rsidRDefault="00417212" w:rsidP="00417212">
      <w:pPr>
        <w:spacing w:line="480" w:lineRule="auto"/>
        <w:jc w:val="both"/>
        <w:rPr>
          <w:sz w:val="28"/>
          <w:szCs w:val="28"/>
        </w:rPr>
      </w:pPr>
    </w:p>
    <w:p w14:paraId="1B404294" w14:textId="77777777" w:rsidR="00417212" w:rsidRPr="00695A5D" w:rsidRDefault="00417212" w:rsidP="00417212">
      <w:pPr>
        <w:pStyle w:val="HeaderFooter"/>
        <w:jc w:val="center"/>
        <w:rPr>
          <w:rFonts w:ascii="Times New Roman" w:hAnsi="Times New Roman"/>
          <w:b/>
          <w:sz w:val="28"/>
          <w:szCs w:val="28"/>
        </w:rPr>
      </w:pPr>
      <w:r w:rsidRPr="00695A5D">
        <w:rPr>
          <w:rFonts w:ascii="Times New Roman" w:hAnsi="Times New Roman"/>
          <w:b/>
          <w:sz w:val="28"/>
          <w:szCs w:val="28"/>
        </w:rPr>
        <w:t>CERTIFICATE OF SERVICE</w:t>
      </w:r>
    </w:p>
    <w:p w14:paraId="0B46DB52" w14:textId="77777777" w:rsidR="00417212" w:rsidRPr="00695A5D" w:rsidRDefault="00417212" w:rsidP="00417212">
      <w:pPr>
        <w:pStyle w:val="HeaderFooter"/>
        <w:jc w:val="center"/>
        <w:rPr>
          <w:rFonts w:ascii="Times New Roman" w:hAnsi="Times New Roman"/>
          <w:sz w:val="28"/>
          <w:szCs w:val="28"/>
        </w:rPr>
      </w:pPr>
    </w:p>
    <w:p w14:paraId="38588B11" w14:textId="77777777" w:rsidR="00417212" w:rsidRPr="00695A5D" w:rsidRDefault="00417212" w:rsidP="00417212">
      <w:pPr>
        <w:pStyle w:val="HeaderFooter"/>
        <w:tabs>
          <w:tab w:val="left" w:pos="720"/>
          <w:tab w:val="right" w:pos="9360"/>
        </w:tabs>
        <w:jc w:val="both"/>
        <w:rPr>
          <w:rFonts w:ascii="Times New Roman" w:hAnsi="Times New Roman"/>
          <w:sz w:val="28"/>
          <w:szCs w:val="28"/>
        </w:rPr>
      </w:pPr>
      <w:r w:rsidRPr="00695A5D">
        <w:rPr>
          <w:rFonts w:ascii="Times New Roman" w:hAnsi="Times New Roman"/>
          <w:sz w:val="28"/>
          <w:szCs w:val="28"/>
        </w:rPr>
        <w:tab/>
        <w:t xml:space="preserve">I hereby certify that I have served a true and accurate copy of the foregoing pleading upon the prosecuting attorney in this case by depositing same in the U.S. Mail with adequate postage affixed thereon to ensure delivery of same. </w:t>
      </w:r>
    </w:p>
    <w:p w14:paraId="37DBE072" w14:textId="77777777" w:rsidR="00417212" w:rsidRPr="00695A5D" w:rsidRDefault="00417212" w:rsidP="00417212">
      <w:pPr>
        <w:pStyle w:val="HeaderFooter"/>
        <w:tabs>
          <w:tab w:val="left" w:pos="720"/>
          <w:tab w:val="right" w:pos="9360"/>
        </w:tabs>
        <w:rPr>
          <w:rFonts w:ascii="Times New Roman" w:hAnsi="Times New Roman"/>
          <w:sz w:val="28"/>
          <w:szCs w:val="28"/>
        </w:rPr>
      </w:pPr>
    </w:p>
    <w:p w14:paraId="093E4404" w14:textId="441703D8" w:rsidR="00417212" w:rsidRPr="00695A5D" w:rsidRDefault="00417212" w:rsidP="00417212">
      <w:pPr>
        <w:spacing w:line="480" w:lineRule="auto"/>
        <w:ind w:firstLine="720"/>
        <w:jc w:val="both"/>
        <w:rPr>
          <w:sz w:val="28"/>
          <w:szCs w:val="28"/>
        </w:rPr>
      </w:pPr>
      <w:r w:rsidRPr="00695A5D">
        <w:rPr>
          <w:sz w:val="28"/>
          <w:szCs w:val="28"/>
        </w:rPr>
        <w:t xml:space="preserve">Respectfully Submitted, this </w:t>
      </w:r>
      <w:r w:rsidR="00F50D73">
        <w:rPr>
          <w:noProof/>
          <w:sz w:val="28"/>
          <w:szCs w:val="28"/>
        </w:rPr>
        <w:t>----- day of ---------, 202-</w:t>
      </w:r>
      <w:r w:rsidR="00F50D73" w:rsidRPr="00695A5D">
        <w:rPr>
          <w:sz w:val="28"/>
          <w:szCs w:val="28"/>
        </w:rPr>
        <w:t>.</w:t>
      </w:r>
    </w:p>
    <w:p w14:paraId="34C415AF" w14:textId="77777777" w:rsidR="00417212" w:rsidRPr="00695A5D" w:rsidRDefault="00417212" w:rsidP="00417212">
      <w:pPr>
        <w:jc w:val="both"/>
        <w:rPr>
          <w:sz w:val="28"/>
          <w:szCs w:val="28"/>
        </w:rPr>
      </w:pPr>
      <w:r w:rsidRPr="00695A5D">
        <w:rPr>
          <w:sz w:val="28"/>
          <w:szCs w:val="28"/>
        </w:rPr>
        <w:tab/>
      </w:r>
      <w:r w:rsidRPr="00695A5D">
        <w:rPr>
          <w:sz w:val="28"/>
          <w:szCs w:val="28"/>
        </w:rPr>
        <w:tab/>
      </w:r>
      <w:r w:rsidRPr="00695A5D">
        <w:rPr>
          <w:sz w:val="28"/>
          <w:szCs w:val="28"/>
        </w:rPr>
        <w:tab/>
      </w:r>
      <w:r w:rsidRPr="00695A5D">
        <w:rPr>
          <w:sz w:val="28"/>
          <w:szCs w:val="28"/>
        </w:rPr>
        <w:tab/>
      </w:r>
      <w:r w:rsidRPr="00695A5D">
        <w:rPr>
          <w:sz w:val="28"/>
          <w:szCs w:val="28"/>
        </w:rPr>
        <w:tab/>
      </w:r>
      <w:r w:rsidRPr="00695A5D">
        <w:rPr>
          <w:sz w:val="28"/>
          <w:szCs w:val="28"/>
          <w:u w:val="single"/>
        </w:rPr>
        <w:tab/>
      </w:r>
      <w:r w:rsidRPr="00695A5D">
        <w:rPr>
          <w:sz w:val="28"/>
          <w:szCs w:val="28"/>
          <w:u w:val="single"/>
        </w:rPr>
        <w:tab/>
      </w:r>
      <w:r w:rsidRPr="00695A5D">
        <w:rPr>
          <w:sz w:val="28"/>
          <w:szCs w:val="28"/>
          <w:u w:val="single"/>
        </w:rPr>
        <w:tab/>
      </w:r>
      <w:r w:rsidRPr="00695A5D">
        <w:rPr>
          <w:sz w:val="28"/>
          <w:szCs w:val="28"/>
          <w:u w:val="single"/>
        </w:rPr>
        <w:tab/>
      </w:r>
      <w:r w:rsidRPr="00695A5D">
        <w:rPr>
          <w:sz w:val="28"/>
          <w:szCs w:val="28"/>
          <w:u w:val="single"/>
        </w:rPr>
        <w:tab/>
      </w:r>
    </w:p>
    <w:p w14:paraId="6180B84F" w14:textId="77777777" w:rsidR="00417212" w:rsidRPr="00695A5D" w:rsidRDefault="00417212" w:rsidP="00417212">
      <w:pPr>
        <w:jc w:val="both"/>
        <w:rPr>
          <w:sz w:val="28"/>
          <w:szCs w:val="28"/>
        </w:rPr>
      </w:pPr>
      <w:r w:rsidRPr="00695A5D">
        <w:rPr>
          <w:sz w:val="28"/>
          <w:szCs w:val="28"/>
        </w:rPr>
        <w:tab/>
      </w:r>
      <w:r w:rsidRPr="00695A5D">
        <w:rPr>
          <w:sz w:val="28"/>
          <w:szCs w:val="28"/>
        </w:rPr>
        <w:tab/>
      </w:r>
      <w:r w:rsidRPr="00695A5D">
        <w:rPr>
          <w:sz w:val="28"/>
          <w:szCs w:val="28"/>
        </w:rPr>
        <w:tab/>
      </w:r>
      <w:r w:rsidRPr="00695A5D">
        <w:rPr>
          <w:sz w:val="28"/>
          <w:szCs w:val="28"/>
        </w:rPr>
        <w:tab/>
      </w:r>
      <w:r w:rsidRPr="00695A5D">
        <w:rPr>
          <w:sz w:val="28"/>
          <w:szCs w:val="28"/>
        </w:rPr>
        <w:tab/>
        <w:t>D. Benjamin Sessions</w:t>
      </w:r>
    </w:p>
    <w:p w14:paraId="222B9175" w14:textId="77777777" w:rsidR="00417212" w:rsidRPr="00695A5D" w:rsidRDefault="00417212" w:rsidP="00417212">
      <w:pPr>
        <w:jc w:val="both"/>
        <w:rPr>
          <w:sz w:val="28"/>
          <w:szCs w:val="28"/>
        </w:rPr>
      </w:pPr>
      <w:r w:rsidRPr="00695A5D">
        <w:rPr>
          <w:sz w:val="28"/>
          <w:szCs w:val="28"/>
        </w:rPr>
        <w:tab/>
      </w:r>
      <w:r w:rsidRPr="00695A5D">
        <w:rPr>
          <w:sz w:val="28"/>
          <w:szCs w:val="28"/>
        </w:rPr>
        <w:tab/>
      </w:r>
      <w:r w:rsidRPr="00695A5D">
        <w:rPr>
          <w:sz w:val="28"/>
          <w:szCs w:val="28"/>
        </w:rPr>
        <w:tab/>
      </w:r>
      <w:r w:rsidRPr="00695A5D">
        <w:rPr>
          <w:sz w:val="28"/>
          <w:szCs w:val="28"/>
        </w:rPr>
        <w:tab/>
      </w:r>
      <w:r w:rsidRPr="00695A5D">
        <w:rPr>
          <w:sz w:val="28"/>
          <w:szCs w:val="28"/>
        </w:rPr>
        <w:tab/>
        <w:t>State Bar No. 141280</w:t>
      </w:r>
    </w:p>
    <w:p w14:paraId="7C77F869" w14:textId="77777777" w:rsidR="00417212" w:rsidRPr="00695A5D" w:rsidRDefault="00417212" w:rsidP="00417212">
      <w:pPr>
        <w:jc w:val="both"/>
        <w:rPr>
          <w:sz w:val="28"/>
          <w:szCs w:val="28"/>
        </w:rPr>
      </w:pPr>
      <w:r w:rsidRPr="00695A5D">
        <w:rPr>
          <w:sz w:val="28"/>
          <w:szCs w:val="28"/>
        </w:rPr>
        <w:tab/>
      </w:r>
      <w:r w:rsidRPr="00695A5D">
        <w:rPr>
          <w:sz w:val="28"/>
          <w:szCs w:val="28"/>
        </w:rPr>
        <w:tab/>
      </w:r>
      <w:r w:rsidRPr="00695A5D">
        <w:rPr>
          <w:sz w:val="28"/>
          <w:szCs w:val="28"/>
        </w:rPr>
        <w:tab/>
      </w:r>
      <w:r w:rsidRPr="00695A5D">
        <w:rPr>
          <w:sz w:val="28"/>
          <w:szCs w:val="28"/>
        </w:rPr>
        <w:tab/>
      </w:r>
      <w:r w:rsidRPr="00695A5D">
        <w:rPr>
          <w:sz w:val="28"/>
          <w:szCs w:val="28"/>
        </w:rPr>
        <w:tab/>
        <w:t>Attorney for Defendant</w:t>
      </w:r>
    </w:p>
    <w:p w14:paraId="79A2E7CC" w14:textId="77777777" w:rsidR="007023BA" w:rsidRDefault="007023BA"/>
    <w:sectPr w:rsidR="00702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Calibri"/>
    <w:charset w:val="80"/>
    <w:family w:val="auto"/>
    <w:pitch w:val="variable"/>
    <w:sig w:usb0="E00002FF"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8058A"/>
    <w:multiLevelType w:val="hybridMultilevel"/>
    <w:tmpl w:val="0332CFBC"/>
    <w:lvl w:ilvl="0" w:tplc="C23050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8419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12"/>
    <w:rsid w:val="001A6BED"/>
    <w:rsid w:val="00210811"/>
    <w:rsid w:val="0030053F"/>
    <w:rsid w:val="0038579B"/>
    <w:rsid w:val="00417212"/>
    <w:rsid w:val="00455384"/>
    <w:rsid w:val="00510877"/>
    <w:rsid w:val="005E6FC0"/>
    <w:rsid w:val="007023BA"/>
    <w:rsid w:val="007E5521"/>
    <w:rsid w:val="00A20BB0"/>
    <w:rsid w:val="00BF2494"/>
    <w:rsid w:val="00C15F98"/>
    <w:rsid w:val="00C63627"/>
    <w:rsid w:val="00CB7164"/>
    <w:rsid w:val="00D64CBD"/>
    <w:rsid w:val="00F50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D2954"/>
  <w15:chartTrackingRefBased/>
  <w15:docId w15:val="{C6D023F4-78A4-466B-BBD9-F5245C0E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417212"/>
    <w:pPr>
      <w:spacing w:after="0" w:line="240" w:lineRule="auto"/>
    </w:pPr>
    <w:rPr>
      <w:rFonts w:ascii="Helvetica" w:eastAsia="ヒラギノ角ゴ Pro W3" w:hAnsi="Helvetica" w:cs="Times New Roman"/>
      <w:color w:val="000000"/>
      <w:kern w:val="1"/>
      <w:sz w:val="20"/>
      <w:szCs w:val="20"/>
      <w:lang w:eastAsia="hi-IN" w:bidi="hi-IN"/>
    </w:rPr>
  </w:style>
  <w:style w:type="paragraph" w:styleId="ListParagraph">
    <w:name w:val="List Paragraph"/>
    <w:basedOn w:val="Normal"/>
    <w:uiPriority w:val="34"/>
    <w:qFormat/>
    <w:rsid w:val="00455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Sessions</dc:creator>
  <cp:keywords/>
  <dc:description/>
  <cp:lastModifiedBy>Ben Sessions</cp:lastModifiedBy>
  <cp:revision>2</cp:revision>
  <dcterms:created xsi:type="dcterms:W3CDTF">2023-11-14T20:07:00Z</dcterms:created>
  <dcterms:modified xsi:type="dcterms:W3CDTF">2023-11-14T20:07:00Z</dcterms:modified>
</cp:coreProperties>
</file>